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b/>
          <w:sz w:val="36"/>
          <w:szCs w:val="36"/>
        </w:rPr>
        <w:t>Plant Responses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39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Light: 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Etiolation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8744A4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De-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Receptor: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Secondary messengers: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Reception: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Transduction: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Hormones: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(Fig 39.8) (IAA)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Cytokine: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Control of apical dominance </w:t>
      </w:r>
    </w:p>
    <w:p w:rsidR="008744A4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Gibberellins: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(Fig 39.11)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Abscisic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acid: (ABA)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Ethylene: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Triple response: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Apoptosis: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Leaf abscission: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fruit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ripening: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 w:rsidRPr="006676C2">
        <w:rPr>
          <w:rFonts w:ascii="Times New Roman" w:hAnsi="Times New Roman" w:cs="Times New Roman"/>
          <w:b/>
          <w:sz w:val="32"/>
          <w:szCs w:val="32"/>
        </w:rPr>
        <w:t>Response to light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Photomorphogenesis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8946D7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Blue-light photoreceptors:</w:t>
      </w:r>
    </w:p>
    <w:p w:rsidR="008744A4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Three pigments: </w:t>
      </w:r>
    </w:p>
    <w:p w:rsidR="00333131" w:rsidRDefault="00333131" w:rsidP="008744A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cryprochromes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phototropin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8946D7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zeaxanthin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44A4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Phytochromes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Seed germination: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Shade avoidance: </w:t>
      </w:r>
    </w:p>
    <w:p w:rsidR="00333131" w:rsidRDefault="008744A4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Circadian </w:t>
      </w:r>
      <w:r w:rsidR="00333131">
        <w:rPr>
          <w:rFonts w:ascii="Times New Roman" w:hAnsi="Times New Roman" w:cs="Times New Roman"/>
          <w:sz w:val="24"/>
          <w:szCs w:val="24"/>
        </w:rPr>
        <w:t xml:space="preserve">rhythm: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 w:rsidRPr="00966668">
        <w:rPr>
          <w:rFonts w:ascii="Times New Roman" w:hAnsi="Times New Roman" w:cs="Times New Roman"/>
          <w:b/>
          <w:sz w:val="32"/>
          <w:szCs w:val="32"/>
        </w:rPr>
        <w:t>Response to seasons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Photoperiod: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Phototropism: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Short-day plant: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Long-day plant: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Day-neutral plant: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 w:rsidRPr="001F4E04">
        <w:rPr>
          <w:rFonts w:ascii="Times New Roman" w:hAnsi="Times New Roman" w:cs="Times New Roman"/>
          <w:b/>
          <w:sz w:val="32"/>
          <w:szCs w:val="32"/>
        </w:rPr>
        <w:t>Response to gravity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Gravitropism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Statoliths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 w:rsidRPr="00D56BEC">
        <w:rPr>
          <w:rFonts w:ascii="Times New Roman" w:hAnsi="Times New Roman" w:cs="Times New Roman"/>
          <w:b/>
          <w:sz w:val="32"/>
          <w:szCs w:val="32"/>
        </w:rPr>
        <w:t>Response to mechanical stimuli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Thigmomorphogenesis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Thigmotropism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 39.27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58CA">
        <w:rPr>
          <w:rFonts w:ascii="Times New Roman" w:hAnsi="Times New Roman" w:cs="Times New Roman"/>
          <w:i/>
          <w:sz w:val="24"/>
          <w:szCs w:val="24"/>
        </w:rPr>
        <w:t xml:space="preserve">Mimosa </w:t>
      </w:r>
      <w:proofErr w:type="spellStart"/>
      <w:r w:rsidRPr="00D558CA">
        <w:rPr>
          <w:rFonts w:ascii="Times New Roman" w:hAnsi="Times New Roman" w:cs="Times New Roman"/>
          <w:i/>
          <w:sz w:val="24"/>
          <w:szCs w:val="24"/>
        </w:rPr>
        <w:t>pudica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Motor organs: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 w:rsidRPr="008568B1">
        <w:rPr>
          <w:rFonts w:ascii="Times New Roman" w:hAnsi="Times New Roman" w:cs="Times New Roman"/>
          <w:b/>
          <w:sz w:val="32"/>
          <w:szCs w:val="32"/>
        </w:rPr>
        <w:t>Response to environmental stress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Drought: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Flood: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Salt stress: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Heat-shock protein: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Cold stress: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 w:rsidRPr="008A12D6">
        <w:rPr>
          <w:rFonts w:ascii="Times New Roman" w:hAnsi="Times New Roman" w:cs="Times New Roman"/>
          <w:b/>
          <w:sz w:val="32"/>
          <w:szCs w:val="32"/>
        </w:rPr>
        <w:t>Plant defense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2A7">
        <w:rPr>
          <w:rFonts w:ascii="Times New Roman" w:hAnsi="Times New Roman" w:cs="Times New Roman"/>
          <w:b/>
          <w:sz w:val="28"/>
          <w:szCs w:val="28"/>
        </w:rPr>
        <w:t>Herbivore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131" w:rsidRDefault="00333131" w:rsidP="008744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62A7">
        <w:rPr>
          <w:rFonts w:ascii="Times New Roman" w:hAnsi="Times New Roman" w:cs="Times New Roman"/>
          <w:b/>
          <w:sz w:val="32"/>
          <w:szCs w:val="32"/>
        </w:rPr>
        <w:t>Pathogen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Virulent: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Avirulent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Gene-for-gene recognition: (Fig 39.30)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 gene: 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Non-specific response: (Fig 39.31)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Oligosacchrins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131" w:rsidRDefault="00333131" w:rsidP="0087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Elicitors: </w:t>
      </w:r>
    </w:p>
    <w:p w:rsidR="008744A4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Phytoalexins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PR-proteins:</w:t>
      </w:r>
    </w:p>
    <w:p w:rsidR="00333131" w:rsidRDefault="00333131" w:rsidP="0033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Systemic Acquired Resistance: SAR</w:t>
      </w:r>
    </w:p>
    <w:p w:rsidR="00333131" w:rsidRPr="00CA2FA3" w:rsidRDefault="00333131" w:rsidP="008744A4">
      <w:pPr>
        <w:rPr>
          <w:rFonts w:ascii="Times New Roman" w:hAnsi="Times New Roman" w:cs="Times New Roman"/>
          <w:sz w:val="24"/>
          <w:szCs w:val="24"/>
        </w:rPr>
      </w:pPr>
    </w:p>
    <w:p w:rsidR="002339FD" w:rsidRDefault="002339FD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/>
    <w:p w:rsidR="009B4D33" w:rsidRDefault="009B4D33">
      <w:r>
        <w:lastRenderedPageBreak/>
        <w:t xml:space="preserve">Gravitropism </w:t>
      </w:r>
    </w:p>
    <w:p w:rsidR="009B4D33" w:rsidRPr="009B4D33" w:rsidRDefault="009B4D33">
      <w:pPr>
        <w:rPr>
          <w:rFonts w:ascii="Times New Roman" w:hAnsi="Times New Roman" w:cs="Times New Roman"/>
          <w:sz w:val="24"/>
          <w:szCs w:val="24"/>
        </w:rPr>
      </w:pPr>
    </w:p>
    <w:p w:rsidR="009B4D33" w:rsidRDefault="009B4D33"/>
    <w:p w:rsidR="009B4D33" w:rsidRDefault="009B4D33">
      <w:r>
        <w:rPr>
          <w:noProof/>
        </w:rPr>
        <w:drawing>
          <wp:inline distT="0" distB="0" distL="0" distR="0">
            <wp:extent cx="5591175" cy="7181850"/>
            <wp:effectExtent l="19050" t="0" r="9525" b="0"/>
            <wp:docPr id="1" name="Picture 1" descr="L:\scans\Bio 173\unit 1\gravitropism r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ans\Bio 173\unit 1\gravitropism rav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05" t="7257" r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33" w:rsidSect="0066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71D"/>
    <w:rsid w:val="002339FD"/>
    <w:rsid w:val="00333131"/>
    <w:rsid w:val="008744A4"/>
    <w:rsid w:val="008946D7"/>
    <w:rsid w:val="008F16F1"/>
    <w:rsid w:val="009B4D33"/>
    <w:rsid w:val="00B94DC3"/>
    <w:rsid w:val="00B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195</Words>
  <Characters>1115</Characters>
  <Application>Microsoft Office Word</Application>
  <DocSecurity>0</DocSecurity>
  <Lines>9</Lines>
  <Paragraphs>2</Paragraphs>
  <ScaleCrop>false</ScaleCrop>
  <Company>SFCC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5</cp:revision>
  <dcterms:created xsi:type="dcterms:W3CDTF">2009-01-17T00:12:00Z</dcterms:created>
  <dcterms:modified xsi:type="dcterms:W3CDTF">2009-01-21T00:30:00Z</dcterms:modified>
</cp:coreProperties>
</file>